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1B622">
      <w:pPr>
        <w:spacing w:line="520" w:lineRule="exact"/>
        <w:jc w:val="center"/>
        <w:rPr>
          <w:rFonts w:hint="eastAsia" w:ascii="方正小标宋_GBK" w:hAnsi="宋体" w:eastAsia="方正小标宋_GBK"/>
          <w:b/>
          <w:bCs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sz w:val="44"/>
          <w:szCs w:val="44"/>
          <w:lang w:val="en-US" w:eastAsia="zh-CN"/>
        </w:rPr>
        <w:t>阜阳职业技术学院院长办公会</w:t>
      </w:r>
      <w:r>
        <w:rPr>
          <w:rFonts w:hint="eastAsia" w:ascii="方正小标宋_GBK" w:hAnsi="宋体" w:eastAsia="方正小标宋_GBK"/>
          <w:b/>
          <w:bCs/>
          <w:sz w:val="44"/>
          <w:szCs w:val="44"/>
        </w:rPr>
        <w:t>议题</w:t>
      </w:r>
      <w:r>
        <w:rPr>
          <w:rFonts w:hint="eastAsia" w:ascii="方正小标宋_GBK" w:hAnsi="宋体" w:eastAsia="方正小标宋_GBK"/>
          <w:b/>
          <w:bCs/>
          <w:sz w:val="44"/>
          <w:szCs w:val="44"/>
          <w:lang w:val="en-US" w:eastAsia="zh-CN"/>
        </w:rPr>
        <w:t>审批</w:t>
      </w:r>
      <w:r>
        <w:rPr>
          <w:rFonts w:hint="eastAsia" w:ascii="方正小标宋_GBK" w:hAnsi="宋体" w:eastAsia="方正小标宋_GBK"/>
          <w:b/>
          <w:bCs/>
          <w:sz w:val="44"/>
          <w:szCs w:val="44"/>
        </w:rPr>
        <w:t>表</w:t>
      </w:r>
    </w:p>
    <w:tbl>
      <w:tblPr>
        <w:tblStyle w:val="2"/>
        <w:tblpPr w:leftFromText="180" w:rightFromText="180" w:vertAnchor="text" w:horzAnchor="page" w:tblpX="1536" w:tblpY="145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440"/>
        <w:gridCol w:w="1218"/>
        <w:gridCol w:w="57"/>
        <w:gridCol w:w="1215"/>
        <w:gridCol w:w="538"/>
        <w:gridCol w:w="679"/>
        <w:gridCol w:w="169"/>
        <w:gridCol w:w="1364"/>
        <w:gridCol w:w="1294"/>
      </w:tblGrid>
      <w:tr w14:paraId="102D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B0B60">
            <w:pPr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议题名称</w:t>
            </w:r>
          </w:p>
        </w:tc>
        <w:tc>
          <w:tcPr>
            <w:tcW w:w="79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E5F46">
            <w:pPr>
              <w:jc w:val="center"/>
              <w:rPr>
                <w:rFonts w:hint="default" w:ascii="宋体" w:hAnsi="宋体" w:eastAsia="宋体"/>
                <w:b w:val="0"/>
                <w:bCs/>
                <w:sz w:val="24"/>
                <w:lang w:val="en-US" w:eastAsia="zh-CN"/>
              </w:rPr>
            </w:pPr>
          </w:p>
        </w:tc>
      </w:tr>
      <w:tr w14:paraId="6773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415D3">
            <w:pPr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提交单位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B6577">
            <w:pPr>
              <w:jc w:val="center"/>
              <w:rPr>
                <w:rFonts w:hint="default" w:ascii="仿宋_GB2312" w:hAnsi="宋体" w:eastAsia="仿宋_GB2312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F187B">
            <w:pPr>
              <w:jc w:val="center"/>
              <w:rPr>
                <w:rFonts w:hint="eastAsia" w:ascii="仿宋_GB2312" w:hAnsi="宋体" w:eastAsia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汇报人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1D7CD">
            <w:pPr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FC1CC">
            <w:pPr>
              <w:jc w:val="center"/>
              <w:rPr>
                <w:rFonts w:hint="eastAsia" w:ascii="仿宋_GB2312" w:hAnsi="宋体" w:eastAsia="方正黑体_GBK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列席</w:t>
            </w:r>
            <w:r>
              <w:rPr>
                <w:rFonts w:hint="eastAsia" w:ascii="方正黑体_GBK" w:hAnsi="宋体" w:eastAsia="方正黑体_GBK"/>
                <w:b w:val="0"/>
                <w:bCs/>
                <w:sz w:val="24"/>
                <w:lang w:val="en-US" w:eastAsia="zh-CN"/>
              </w:rPr>
              <w:t>部门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619CE">
            <w:pPr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  <w:lang w:eastAsia="zh-CN"/>
              </w:rPr>
            </w:pPr>
          </w:p>
        </w:tc>
      </w:tr>
      <w:tr w14:paraId="0DF85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4EAFFC">
            <w:pPr>
              <w:ind w:left="42"/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议题时长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9C1852">
            <w:pPr>
              <w:ind w:firstLine="480" w:firstLineChars="200"/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分钟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1CE1C4">
            <w:pPr>
              <w:ind w:left="42" w:leftChars="0"/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议题</w:t>
            </w:r>
            <w:r>
              <w:rPr>
                <w:rFonts w:hint="eastAsia" w:ascii="方正黑体_GBK" w:hAnsi="宋体" w:eastAsia="方正黑体_GBK"/>
                <w:b w:val="0"/>
                <w:bCs/>
                <w:sz w:val="24"/>
                <w:lang w:val="en-US" w:eastAsia="zh-CN"/>
              </w:rPr>
              <w:t>类型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10495A">
            <w:pPr>
              <w:jc w:val="center"/>
              <w:rPr>
                <w:rFonts w:hint="eastAsia" w:ascii="仿宋_GB2312" w:hAnsi="宋体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b w:val="0"/>
                <w:bCs/>
                <w:sz w:val="24"/>
                <w:szCs w:val="24"/>
                <w:lang w:val="en-US" w:eastAsia="zh-CN"/>
              </w:rPr>
              <w:t>汇报知晓类</w:t>
            </w:r>
          </w:p>
          <w:p w14:paraId="7ADA8381">
            <w:pPr>
              <w:jc w:val="center"/>
              <w:rPr>
                <w:rFonts w:hint="eastAsia" w:ascii="仿宋_GB2312" w:hAnsi="宋体" w:eastAsia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/>
                <w:b w:val="0"/>
                <w:bCs/>
                <w:sz w:val="24"/>
                <w:szCs w:val="24"/>
                <w:lang w:val="en-US" w:eastAsia="zh-CN"/>
              </w:rPr>
              <w:t>汇报研究类</w:t>
            </w:r>
          </w:p>
        </w:tc>
        <w:tc>
          <w:tcPr>
            <w:tcW w:w="22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51B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" w:leftChars="0"/>
              <w:jc w:val="center"/>
              <w:textAlignment w:val="auto"/>
              <w:rPr>
                <w:rFonts w:hint="eastAsia" w:ascii="方正黑体_GBK" w:hAnsi="宋体" w:eastAsia="方正黑体_GBK"/>
                <w:b w:val="0"/>
                <w:bCs/>
                <w:sz w:val="24"/>
                <w:lang w:eastAsia="zh-CN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  <w:lang w:eastAsia="zh-CN"/>
              </w:rPr>
              <w:t>是否需要提交</w:t>
            </w:r>
          </w:p>
          <w:p w14:paraId="0875C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" w:leftChars="0"/>
              <w:jc w:val="center"/>
              <w:textAlignment w:val="auto"/>
              <w:rPr>
                <w:rFonts w:hint="eastAsia" w:ascii="仿宋_GB2312" w:hAnsi="宋体" w:eastAsia="仿宋_GB2312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  <w:lang w:eastAsia="zh-CN"/>
              </w:rPr>
              <w:t>党委会研究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51D306">
            <w:pPr>
              <w:jc w:val="center"/>
              <w:rPr>
                <w:rFonts w:hint="eastAsia" w:ascii="仿宋_GB2312" w:hAnsi="宋体" w:eastAsia="仿宋_GB2312"/>
                <w:b w:val="0"/>
                <w:bCs/>
                <w:sz w:val="22"/>
                <w:szCs w:val="22"/>
                <w:lang w:eastAsia="zh-CN"/>
              </w:rPr>
            </w:pPr>
          </w:p>
        </w:tc>
      </w:tr>
      <w:tr w14:paraId="18C5A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8EBEA0">
            <w:pPr>
              <w:ind w:left="42"/>
              <w:jc w:val="center"/>
              <w:rPr>
                <w:rFonts w:hint="default" w:ascii="方正黑体_GBK" w:hAnsi="宋体" w:eastAsia="方正黑体_GBK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  <w:lang w:val="en-US" w:eastAsia="zh-CN"/>
              </w:rPr>
              <w:t>上会依据</w:t>
            </w:r>
          </w:p>
        </w:tc>
        <w:tc>
          <w:tcPr>
            <w:tcW w:w="7974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D9D551">
            <w:pPr>
              <w:jc w:val="left"/>
              <w:rPr>
                <w:rFonts w:hint="default" w:ascii="仿宋_GB2312" w:hAnsi="宋体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院长办公会议事规则第</w:t>
            </w:r>
            <w:r>
              <w:rPr>
                <w:rFonts w:hint="eastAsia" w:ascii="仿宋_GB2312" w:hAnsi="宋体" w:eastAsia="仿宋_GB2312"/>
                <w:b w:val="0"/>
                <w:bCs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章第</w:t>
            </w:r>
            <w:r>
              <w:rPr>
                <w:rFonts w:hint="eastAsia" w:ascii="仿宋_GB2312" w:hAnsi="宋体" w:eastAsia="仿宋_GB2312"/>
                <w:b w:val="0"/>
                <w:bCs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条第</w:t>
            </w:r>
            <w:r>
              <w:rPr>
                <w:rFonts w:hint="eastAsia" w:ascii="仿宋_GB2312" w:hAnsi="宋体" w:eastAsia="仿宋_GB2312"/>
                <w:b w:val="0"/>
                <w:bCs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 xml:space="preserve">款。  </w:t>
            </w:r>
          </w:p>
        </w:tc>
      </w:tr>
      <w:tr w14:paraId="1AEE8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9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ECE896">
            <w:pPr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议题主要内容及拟解决事宜：</w:t>
            </w:r>
          </w:p>
          <w:p w14:paraId="2EA628F3">
            <w:pPr>
              <w:rPr>
                <w:rFonts w:hint="eastAsia" w:ascii="方正黑体_GBK" w:hAnsi="宋体" w:eastAsia="方正黑体_GBK"/>
                <w:b w:val="0"/>
                <w:bCs/>
                <w:sz w:val="24"/>
                <w:lang w:eastAsia="zh-CN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提交附件情况：</w:t>
            </w:r>
          </w:p>
          <w:p w14:paraId="24C1C7E5">
            <w:pPr>
              <w:ind w:firstLine="4296" w:firstLineChars="179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单位主要负责人签字（盖章）：</w:t>
            </w:r>
          </w:p>
          <w:p w14:paraId="22B246A5">
            <w:pPr>
              <w:ind w:firstLine="5136" w:firstLineChars="2140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年  月  日</w:t>
            </w:r>
          </w:p>
        </w:tc>
      </w:tr>
      <w:tr w14:paraId="021A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</w:trPr>
        <w:tc>
          <w:tcPr>
            <w:tcW w:w="138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C5DC9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黑体_GBK" w:hAnsi="宋体" w:eastAsia="方正黑体_GBK"/>
                <w:b w:val="0"/>
                <w:bCs/>
                <w:color w:val="000000"/>
                <w:sz w:val="24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拟请列席单位及主要意见、建议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2FF836">
            <w:pPr>
              <w:ind w:firstLine="4296" w:firstLineChars="1790"/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476DEEFA">
            <w:pPr>
              <w:ind w:firstLine="4296" w:firstLineChars="1790"/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5CD71F5F">
            <w:pPr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  <w:tc>
          <w:tcPr>
            <w:tcW w:w="2658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EAC456">
            <w:pPr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CCDE13">
            <w:pPr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</w:tr>
      <w:tr w14:paraId="577D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</w:trPr>
        <w:tc>
          <w:tcPr>
            <w:tcW w:w="13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93692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黑体_GBK" w:hAnsi="宋体" w:eastAsia="方正黑体_GBK"/>
                <w:b w:val="0"/>
                <w:bCs/>
                <w:color w:val="000000"/>
                <w:sz w:val="24"/>
              </w:rPr>
            </w:pP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33D447">
            <w:pPr>
              <w:ind w:firstLine="4296" w:firstLineChars="1790"/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4A895110">
            <w:pPr>
              <w:ind w:firstLine="4296" w:firstLineChars="1790"/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6F4FB21F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  <w:tc>
          <w:tcPr>
            <w:tcW w:w="2658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371E19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AA135E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</w:tr>
      <w:tr w14:paraId="23A1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</w:trPr>
        <w:tc>
          <w:tcPr>
            <w:tcW w:w="13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38BA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F8AEC0">
            <w:pPr>
              <w:ind w:firstLine="4296" w:firstLineChars="1790"/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04E1E878">
            <w:pPr>
              <w:ind w:firstLine="4296" w:firstLineChars="1790"/>
              <w:jc w:val="both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26956A1E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  <w:tc>
          <w:tcPr>
            <w:tcW w:w="26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6C28EF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2D4DF2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</w:tr>
      <w:tr w14:paraId="5BCB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3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3D4A1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DDCF96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</w:p>
          <w:p w14:paraId="485301E6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</w:p>
          <w:p w14:paraId="6DCBB396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  <w:tc>
          <w:tcPr>
            <w:tcW w:w="26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787E9D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18A54E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  <w:lang w:val="en-US" w:eastAsia="zh-CN"/>
              </w:rPr>
              <w:t>签字：</w:t>
            </w:r>
          </w:p>
        </w:tc>
      </w:tr>
      <w:tr w14:paraId="7109F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13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C111F4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分管领导审批意见</w:t>
            </w:r>
          </w:p>
        </w:tc>
        <w:tc>
          <w:tcPr>
            <w:tcW w:w="7974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546D48">
            <w:pPr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172FC451">
            <w:pPr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3C26DE83">
            <w:pPr>
              <w:ind w:firstLine="3000" w:firstLineChars="125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签字：</w:t>
            </w:r>
          </w:p>
          <w:p w14:paraId="655DC22E">
            <w:pPr>
              <w:ind w:firstLine="3600" w:firstLineChars="1500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年  月  日</w:t>
            </w:r>
          </w:p>
        </w:tc>
      </w:tr>
      <w:tr w14:paraId="6AA5D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13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C6D9BA">
            <w:pPr>
              <w:adjustRightInd w:val="0"/>
              <w:snapToGrid w:val="0"/>
              <w:spacing w:line="240" w:lineRule="exact"/>
              <w:jc w:val="center"/>
              <w:rPr>
                <w:rFonts w:hint="default" w:ascii="方正黑体_GBK" w:hAnsi="宋体" w:eastAsia="方正黑体_GBK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  <w:lang w:val="en-US" w:eastAsia="zh-CN"/>
              </w:rPr>
              <w:t>党政办公室意见</w:t>
            </w:r>
          </w:p>
        </w:tc>
        <w:tc>
          <w:tcPr>
            <w:tcW w:w="7974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26C7668">
            <w:pPr>
              <w:ind w:firstLine="3000" w:firstLineChars="125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3207D17C">
            <w:pPr>
              <w:ind w:firstLine="3000" w:firstLineChars="125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3AC1B29B">
            <w:pPr>
              <w:ind w:firstLine="3000" w:firstLineChars="125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签字：</w:t>
            </w:r>
          </w:p>
          <w:p w14:paraId="53FCC6A5">
            <w:pPr>
              <w:ind w:firstLine="3600" w:firstLineChars="150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年  月  日</w:t>
            </w:r>
          </w:p>
        </w:tc>
      </w:tr>
      <w:tr w14:paraId="59415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13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9C6065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  <w:lang w:val="en-US" w:eastAsia="zh-CN"/>
              </w:rPr>
              <w:t>会议主持人</w:t>
            </w: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审批意见</w:t>
            </w:r>
          </w:p>
        </w:tc>
        <w:tc>
          <w:tcPr>
            <w:tcW w:w="7974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3A4AE03">
            <w:pPr>
              <w:ind w:firstLine="3000" w:firstLineChars="125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7C660201">
            <w:pPr>
              <w:ind w:firstLine="3000" w:firstLineChars="125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签字：</w:t>
            </w:r>
          </w:p>
          <w:p w14:paraId="15829A81">
            <w:pPr>
              <w:ind w:firstLine="3480" w:firstLineChars="1450"/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年  月  日</w:t>
            </w:r>
          </w:p>
        </w:tc>
      </w:tr>
      <w:tr w14:paraId="33F3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3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9CD03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黑体_GBK" w:hAnsi="宋体" w:eastAsia="方正黑体_GBK"/>
                <w:b w:val="0"/>
                <w:bCs/>
                <w:sz w:val="24"/>
              </w:rPr>
            </w:pPr>
            <w:r>
              <w:rPr>
                <w:rFonts w:hint="eastAsia" w:ascii="方正黑体_GBK" w:hAnsi="宋体" w:eastAsia="方正黑体_GBK"/>
                <w:b w:val="0"/>
                <w:bCs/>
                <w:sz w:val="24"/>
                <w:lang w:val="en-US" w:eastAsia="zh-CN"/>
              </w:rPr>
              <w:t>党政办</w:t>
            </w:r>
            <w:r>
              <w:rPr>
                <w:rFonts w:hint="eastAsia" w:ascii="方正黑体_GBK" w:hAnsi="宋体" w:eastAsia="方正黑体_GBK"/>
                <w:b w:val="0"/>
                <w:bCs/>
                <w:sz w:val="24"/>
              </w:rPr>
              <w:t>登记情况</w:t>
            </w:r>
          </w:p>
        </w:tc>
        <w:tc>
          <w:tcPr>
            <w:tcW w:w="7974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EE414DF">
            <w:pPr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5DA87218">
            <w:pPr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</w:p>
          <w:p w14:paraId="5DE39DDA">
            <w:pPr>
              <w:ind w:firstLine="2160" w:firstLineChars="900"/>
              <w:rPr>
                <w:rFonts w:hint="eastAsia" w:ascii="仿宋_GB2312" w:hAnsi="宋体" w:eastAsia="仿宋_GB2312"/>
                <w:b w:val="0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4"/>
              </w:rPr>
              <w:t>登记人：             登记时间：</w:t>
            </w:r>
          </w:p>
        </w:tc>
      </w:tr>
    </w:tbl>
    <w:p w14:paraId="24F9E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textAlignment w:val="auto"/>
        <w:rPr>
          <w:rFonts w:hint="eastAsia" w:ascii="方正黑体_GBK" w:hAnsi="宋体" w:eastAsia="方正黑体_GBK"/>
          <w:b/>
          <w:bCs/>
          <w:sz w:val="15"/>
          <w:szCs w:val="15"/>
        </w:rPr>
      </w:pPr>
    </w:p>
    <w:p w14:paraId="01BC3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right="6" w:rightChars="3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val="en-US" w:eastAsia="zh-CN"/>
        </w:rPr>
        <w:t>注意事项</w:t>
      </w:r>
    </w:p>
    <w:p w14:paraId="3A9E8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6" w:rightChars="3" w:firstLine="600" w:firstLineChars="200"/>
        <w:jc w:val="left"/>
        <w:textAlignment w:val="auto"/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1.会议议题确定。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会议议题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应一题一表，由议题提出单位逐项填写、审批，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议题相关材料</w:t>
      </w:r>
      <w:r>
        <w:rPr>
          <w:rFonts w:hint="eastAsia" w:ascii="仿宋_GB2312" w:hAnsi="仿宋" w:eastAsia="仿宋_GB2312" w:cs="仿宋"/>
          <w:b/>
          <w:bCs w:val="0"/>
          <w:color w:val="000000"/>
          <w:sz w:val="30"/>
          <w:szCs w:val="30"/>
          <w:lang w:val="en-US" w:eastAsia="zh-CN"/>
        </w:rPr>
        <w:t>一式两份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于当次开会当周的周一提交至党政办公室（综合楼623室）。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党</w:t>
      </w:r>
      <w:bookmarkStart w:id="0" w:name="_GoBack"/>
      <w:bookmarkEnd w:id="0"/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政办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公室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列出会议议题清单报会议主持人审定。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议题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审定后，原则上不再列入新提交的议题。</w:t>
      </w:r>
    </w:p>
    <w:p w14:paraId="7687E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6" w:rightChars="3" w:firstLine="600" w:firstLineChars="200"/>
        <w:jc w:val="left"/>
        <w:textAlignment w:val="auto"/>
        <w:rPr>
          <w:rFonts w:hint="eastAsia" w:ascii="方正黑体_GBK" w:hAnsi="宋体" w:eastAsia="方正黑体_GBK"/>
          <w:sz w:val="15"/>
          <w:szCs w:val="15"/>
        </w:rPr>
      </w:pPr>
      <w:r>
        <w:rPr>
          <w:rFonts w:hint="default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会议议题审批流程。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拟提交党委会讨论的事项经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部门负责人审签后，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须准备齐全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议题相关材料，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经拟请列席单位主要负责人和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分管领导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审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签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后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经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党政办公室审核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，提交会议主持人审签。</w:t>
      </w:r>
    </w:p>
    <w:p w14:paraId="3C32F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6" w:rightChars="3" w:firstLine="600" w:firstLineChars="200"/>
        <w:jc w:val="left"/>
        <w:textAlignment w:val="auto"/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议题报送要求。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报送议题时须提交材料：审批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表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、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简要汇报材料及支撑材料（纸质版及电子版）。汇报材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料由议题提出单位撰写，须对议题内容及拟解决事宜进行简要概括，突出重点；对于重大复杂、需要提请汇报研究类的议题，原则应提出两个以上建议方案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。</w:t>
      </w:r>
    </w:p>
    <w:p w14:paraId="326E1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6" w:rightChars="3" w:firstLine="600" w:firstLineChars="200"/>
        <w:jc w:val="left"/>
        <w:textAlignment w:val="auto"/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4.征求意见要求。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需要列席单位参与的，议题提出单位须会前做好沟通协调工作，并请列席单位签署明确意见或建议。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制定出台制度、办法、方案、任务分解类等议题，须征求党委班子成员、各教学单位、各部门意见后再提交，并附征求意见的反馈说明；采购类项目议题须在审批单具体事项栏填写项目简要说明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，标明经费支出数额及来源。</w:t>
      </w:r>
    </w:p>
    <w:p w14:paraId="58F2C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6" w:rightChars="3" w:firstLine="600" w:firstLineChars="200"/>
        <w:jc w:val="left"/>
        <w:textAlignment w:val="auto"/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5</w:t>
      </w:r>
      <w:r>
        <w:rPr>
          <w:rFonts w:hint="default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.参会人员要求。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议题汇报人、列席人应为各教学单位、各部门负责人。各教学单位、各部门负责人如因事不能到会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汇报议题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，须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向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党政办公室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报备，议题</w:t>
      </w:r>
      <w:r>
        <w:rPr>
          <w:rFonts w:hint="eastAsia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顺延至下次会议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highlight w:val="none"/>
          <w:lang w:val="en-US" w:eastAsia="zh-CN"/>
        </w:rPr>
        <w:t>。</w:t>
      </w:r>
    </w:p>
    <w:p w14:paraId="370C7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6" w:rightChars="3" w:firstLine="600" w:firstLineChars="200"/>
        <w:jc w:val="left"/>
        <w:textAlignment w:val="auto"/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6</w:t>
      </w:r>
      <w:r>
        <w:rPr>
          <w:rFonts w:hint="default" w:ascii="楷体_GB2312" w:hAnsi="楷体_GB2312" w:eastAsia="楷体_GB2312" w:cs="楷体_GB2312"/>
          <w:b w:val="0"/>
          <w:bCs/>
          <w:color w:val="000000"/>
          <w:sz w:val="30"/>
          <w:szCs w:val="30"/>
          <w:lang w:val="en-US" w:eastAsia="zh-CN"/>
        </w:rPr>
        <w:t>.议题汇报及候会要求。</w:t>
      </w:r>
      <w:r>
        <w:rPr>
          <w:rFonts w:hint="default" w:ascii="仿宋_GB2312" w:hAnsi="仿宋" w:eastAsia="仿宋_GB2312" w:cs="仿宋"/>
          <w:b w:val="0"/>
          <w:bCs/>
          <w:color w:val="000000"/>
          <w:sz w:val="30"/>
          <w:szCs w:val="30"/>
          <w:lang w:val="en-US" w:eastAsia="zh-CN"/>
        </w:rPr>
        <w:t>每项议题汇报控制在6分钟以内。议题汇报人、列席人均应按预计时间提前15分钟在候会室等候。如错过时间，该议题顺延至最后一项汇报。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13E5D85-21A7-4417-8FD7-42E1A16C382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A7F82AB-4088-432D-B4BC-860390424F1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9F5C5E6-26F6-49DB-A340-A31B0AB6B38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1D812D0-6FF9-4396-BD50-78ABC679F44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98306BA-4DF9-479C-83CE-74391E4302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F36C7"/>
    <w:rsid w:val="17677B45"/>
    <w:rsid w:val="58072250"/>
    <w:rsid w:val="643B415C"/>
    <w:rsid w:val="6B806C59"/>
    <w:rsid w:val="6FB837A5"/>
    <w:rsid w:val="74017DF2"/>
    <w:rsid w:val="7D95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845</Words>
  <Characters>854</Characters>
  <Lines>0</Lines>
  <Paragraphs>0</Paragraphs>
  <TotalTime>1</TotalTime>
  <ScaleCrop>false</ScaleCrop>
  <LinksUpToDate>false</LinksUpToDate>
  <CharactersWithSpaces>897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2026-07-21T03:06:00Z</dcterms:created>
  <dc:creator>Lenovo</dc:creator>
  <cp:lastModifiedBy>紫夜寒声悄碎</cp:lastModifiedBy>
  <dcterms:modified xsi:type="dcterms:W3CDTF">2026-08-25T02:52:24Z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eyJoZGlkIjoiNDQ2NjYwOGMyNmVmMGU3ZTYyNmM4N2E5NWEzNjRjYjYiLCJ1c2VySWQiOiI0MjA3NTMzMTAifQ==</vt:lpwstr>
  </property>
  <property fmtid="{D5CDD505-2E9C-101B-9397-08002B2CF9AE}" pid="4" name="ICV">
    <vt:lpwstr>AB3B4BC4595B44EF93CDAFB764DE2B0E_13</vt:lpwstr>
  </property>
</Properties>
</file>